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1807C" w14:textId="3CD65BA5" w:rsidR="00282142" w:rsidRPr="00E54ABA" w:rsidRDefault="00282142" w:rsidP="00E54ABA">
      <w:pPr>
        <w:spacing w:after="0" w:line="360" w:lineRule="auto"/>
        <w:jc w:val="center"/>
        <w:rPr>
          <w:rFonts w:ascii="Times New Roman" w:hAnsi="Times New Roman" w:cs="Times New Roman"/>
          <w:b/>
          <w:sz w:val="20"/>
          <w:szCs w:val="20"/>
        </w:rPr>
      </w:pPr>
    </w:p>
    <w:p w14:paraId="534F6697" w14:textId="6114BA6D" w:rsidR="000B600E" w:rsidRPr="00E54ABA" w:rsidRDefault="00E54ABA" w:rsidP="00E54ABA">
      <w:pPr>
        <w:jc w:val="center"/>
        <w:rPr>
          <w:b/>
          <w:sz w:val="20"/>
          <w:szCs w:val="20"/>
        </w:rPr>
      </w:pPr>
      <w:r w:rsidRPr="00E54ABA">
        <w:rPr>
          <w:b/>
          <w:sz w:val="20"/>
          <w:szCs w:val="20"/>
        </w:rPr>
        <w:t>REGULAMIN KORZYSTANIA Z SAUNY</w:t>
      </w:r>
    </w:p>
    <w:p w14:paraId="5E08F32A" w14:textId="020436A0" w:rsidR="00E54ABA" w:rsidRDefault="00E54ABA" w:rsidP="00E54ABA">
      <w:pPr>
        <w:jc w:val="center"/>
        <w:rPr>
          <w:b/>
          <w:sz w:val="20"/>
          <w:szCs w:val="20"/>
        </w:rPr>
      </w:pPr>
      <w:r w:rsidRPr="00E54ABA">
        <w:rPr>
          <w:b/>
          <w:sz w:val="20"/>
          <w:szCs w:val="20"/>
        </w:rPr>
        <w:t xml:space="preserve">W Centrum Rozwoju Com </w:t>
      </w:r>
      <w:proofErr w:type="spellStart"/>
      <w:r w:rsidRPr="00E54ABA">
        <w:rPr>
          <w:b/>
          <w:sz w:val="20"/>
          <w:szCs w:val="20"/>
        </w:rPr>
        <w:t>Com</w:t>
      </w:r>
      <w:proofErr w:type="spellEnd"/>
      <w:r w:rsidRPr="00E54ABA">
        <w:rPr>
          <w:b/>
          <w:sz w:val="20"/>
          <w:szCs w:val="20"/>
        </w:rPr>
        <w:t xml:space="preserve"> Zone Nowa Huta</w:t>
      </w:r>
    </w:p>
    <w:p w14:paraId="00176550" w14:textId="77777777" w:rsidR="00E54ABA" w:rsidRDefault="00E54ABA" w:rsidP="00E54ABA">
      <w:pPr>
        <w:jc w:val="center"/>
        <w:rPr>
          <w:b/>
          <w:sz w:val="20"/>
          <w:szCs w:val="20"/>
        </w:rPr>
      </w:pPr>
    </w:p>
    <w:p w14:paraId="0824E46B" w14:textId="7E0B5F7A" w:rsidR="00E54ABA" w:rsidRPr="00425CA5" w:rsidRDefault="00E54ABA" w:rsidP="00E54ABA">
      <w:pPr>
        <w:pStyle w:val="Akapitzlist"/>
        <w:numPr>
          <w:ilvl w:val="0"/>
          <w:numId w:val="28"/>
        </w:numPr>
        <w:rPr>
          <w:sz w:val="20"/>
          <w:szCs w:val="20"/>
        </w:rPr>
      </w:pPr>
      <w:r>
        <w:rPr>
          <w:sz w:val="18"/>
          <w:szCs w:val="18"/>
        </w:rPr>
        <w:t xml:space="preserve">Sauna w Centrum Rozwoju com </w:t>
      </w:r>
      <w:proofErr w:type="spellStart"/>
      <w:r>
        <w:rPr>
          <w:sz w:val="18"/>
          <w:szCs w:val="18"/>
        </w:rPr>
        <w:t>Com</w:t>
      </w:r>
      <w:proofErr w:type="spellEnd"/>
      <w:r>
        <w:rPr>
          <w:sz w:val="18"/>
          <w:szCs w:val="18"/>
        </w:rPr>
        <w:t xml:space="preserve"> Zone Nowa Huta jest sauną suchą, która osiąga temperaturę do 100 stopni Celsjusza. Pod </w:t>
      </w:r>
      <w:proofErr w:type="spellStart"/>
      <w:r>
        <w:rPr>
          <w:sz w:val="18"/>
          <w:szCs w:val="18"/>
        </w:rPr>
        <w:t>określniem</w:t>
      </w:r>
      <w:proofErr w:type="spellEnd"/>
      <w:r>
        <w:rPr>
          <w:sz w:val="18"/>
          <w:szCs w:val="18"/>
        </w:rPr>
        <w:t xml:space="preserve"> „sauna” rozumiemy pomieszczenie sauny suchej, pokój wypoczynkowy, prysznice, przebieralnie i toalety.</w:t>
      </w:r>
    </w:p>
    <w:p w14:paraId="780828B0" w14:textId="77777777" w:rsidR="00425CA5" w:rsidRPr="00E54ABA" w:rsidRDefault="00425CA5" w:rsidP="00425CA5">
      <w:pPr>
        <w:pStyle w:val="Akapitzlist"/>
        <w:ind w:left="1080"/>
        <w:rPr>
          <w:sz w:val="20"/>
          <w:szCs w:val="20"/>
        </w:rPr>
      </w:pPr>
    </w:p>
    <w:p w14:paraId="34CFC3BA" w14:textId="27912BA9" w:rsidR="00E54ABA" w:rsidRPr="00E54ABA" w:rsidRDefault="00E54ABA" w:rsidP="00E54ABA">
      <w:pPr>
        <w:pStyle w:val="Akapitzlist"/>
        <w:numPr>
          <w:ilvl w:val="0"/>
          <w:numId w:val="28"/>
        </w:numPr>
        <w:rPr>
          <w:sz w:val="20"/>
          <w:szCs w:val="20"/>
        </w:rPr>
      </w:pPr>
      <w:r>
        <w:rPr>
          <w:sz w:val="18"/>
          <w:szCs w:val="18"/>
        </w:rPr>
        <w:t>Za korzystanie z sauny pobiera się opłaty zgodne z obowiązującym cennikiem. Możliwość korzystania z sauny jest na dwóch obowiązujących zasadach:</w:t>
      </w:r>
    </w:p>
    <w:p w14:paraId="0744BCE1" w14:textId="671BADFB" w:rsidR="00E54ABA" w:rsidRPr="00E54ABA" w:rsidRDefault="00E54ABA" w:rsidP="00E54ABA">
      <w:pPr>
        <w:pStyle w:val="Akapitzlist"/>
        <w:numPr>
          <w:ilvl w:val="0"/>
          <w:numId w:val="29"/>
        </w:numPr>
        <w:rPr>
          <w:sz w:val="20"/>
          <w:szCs w:val="20"/>
        </w:rPr>
      </w:pPr>
      <w:r>
        <w:rPr>
          <w:sz w:val="18"/>
          <w:szCs w:val="18"/>
        </w:rPr>
        <w:t>Wejście jednorazowe</w:t>
      </w:r>
    </w:p>
    <w:p w14:paraId="6939BD2F" w14:textId="1B9649D3" w:rsidR="00E54ABA" w:rsidRPr="00425CA5" w:rsidRDefault="00E54ABA" w:rsidP="00E54ABA">
      <w:pPr>
        <w:pStyle w:val="Akapitzlist"/>
        <w:numPr>
          <w:ilvl w:val="0"/>
          <w:numId w:val="29"/>
        </w:numPr>
        <w:rPr>
          <w:sz w:val="20"/>
          <w:szCs w:val="20"/>
        </w:rPr>
      </w:pPr>
      <w:r>
        <w:rPr>
          <w:sz w:val="18"/>
          <w:szCs w:val="18"/>
        </w:rPr>
        <w:t xml:space="preserve">Wejście na </w:t>
      </w:r>
      <w:r w:rsidR="00425CA5">
        <w:rPr>
          <w:sz w:val="18"/>
          <w:szCs w:val="18"/>
        </w:rPr>
        <w:t>wyłączność</w:t>
      </w:r>
    </w:p>
    <w:p w14:paraId="6F9AE9EF" w14:textId="77777777" w:rsidR="00425CA5" w:rsidRPr="00E54ABA" w:rsidRDefault="00425CA5" w:rsidP="00425CA5">
      <w:pPr>
        <w:pStyle w:val="Akapitzlist"/>
        <w:ind w:left="1800"/>
        <w:rPr>
          <w:sz w:val="20"/>
          <w:szCs w:val="20"/>
        </w:rPr>
      </w:pPr>
    </w:p>
    <w:p w14:paraId="7D766B0C" w14:textId="152A5EA9" w:rsidR="00E54ABA" w:rsidRDefault="00E54ABA" w:rsidP="00E54ABA">
      <w:pPr>
        <w:pStyle w:val="Akapitzlist"/>
        <w:numPr>
          <w:ilvl w:val="0"/>
          <w:numId w:val="28"/>
        </w:numPr>
        <w:ind w:right="-2"/>
        <w:rPr>
          <w:sz w:val="20"/>
          <w:szCs w:val="20"/>
        </w:rPr>
      </w:pPr>
      <w:r>
        <w:rPr>
          <w:sz w:val="20"/>
          <w:szCs w:val="20"/>
        </w:rPr>
        <w:t>Zakup biletu, lub odbicie karty partnerskiej, oznacza zapoznanie się i akceptacje niniejszego regulamin, oraz Regulaminu Ogólnego Obiektu.</w:t>
      </w:r>
    </w:p>
    <w:p w14:paraId="250D5E34" w14:textId="77777777" w:rsidR="00425CA5" w:rsidRDefault="00425CA5" w:rsidP="00425CA5">
      <w:pPr>
        <w:pStyle w:val="Akapitzlist"/>
        <w:ind w:left="1080" w:right="-2"/>
        <w:rPr>
          <w:sz w:val="20"/>
          <w:szCs w:val="20"/>
        </w:rPr>
      </w:pPr>
    </w:p>
    <w:p w14:paraId="3D0AD528" w14:textId="54957B14" w:rsidR="00E54ABA" w:rsidRDefault="00E54ABA" w:rsidP="00E54ABA">
      <w:pPr>
        <w:pStyle w:val="Akapitzlist"/>
        <w:numPr>
          <w:ilvl w:val="0"/>
          <w:numId w:val="28"/>
        </w:numPr>
        <w:ind w:right="-2"/>
        <w:rPr>
          <w:sz w:val="20"/>
          <w:szCs w:val="20"/>
        </w:rPr>
      </w:pPr>
      <w:r>
        <w:rPr>
          <w:sz w:val="20"/>
          <w:szCs w:val="20"/>
        </w:rPr>
        <w:t xml:space="preserve">Sauna podlega rezerwacji. Rezerwacji można dokonać osobiście, telefonicznie lub drogą mailową. Przy rezerwacji jednorazowego wejścia, Centrum Rozwoju zastrzega sobie prawo do dopisania klienta do listy, natomiast przy zakupie biletu na wyłączność, z sauny o określonej godzinie mogą skorzystać tylko osoby posiadające bilet na wyłączność – w tej sytuacji nie można dokonać dodatkowej rezerwacji osoby nie związanej z danym klientem. </w:t>
      </w:r>
    </w:p>
    <w:p w14:paraId="144DBA03" w14:textId="77777777" w:rsidR="00425CA5" w:rsidRPr="00425CA5" w:rsidRDefault="00425CA5" w:rsidP="00425CA5">
      <w:pPr>
        <w:pStyle w:val="Akapitzlist"/>
        <w:rPr>
          <w:sz w:val="20"/>
          <w:szCs w:val="20"/>
        </w:rPr>
      </w:pPr>
    </w:p>
    <w:p w14:paraId="0CE3A56B" w14:textId="77777777" w:rsidR="00425CA5" w:rsidRDefault="00425CA5" w:rsidP="00425CA5">
      <w:pPr>
        <w:pStyle w:val="Akapitzlist"/>
        <w:ind w:left="1080" w:right="-2"/>
        <w:rPr>
          <w:sz w:val="20"/>
          <w:szCs w:val="20"/>
        </w:rPr>
      </w:pPr>
    </w:p>
    <w:p w14:paraId="059F972B" w14:textId="6E291243" w:rsidR="00E54ABA" w:rsidRDefault="00E54ABA" w:rsidP="00E54ABA">
      <w:pPr>
        <w:pStyle w:val="Akapitzlist"/>
        <w:numPr>
          <w:ilvl w:val="0"/>
          <w:numId w:val="28"/>
        </w:numPr>
        <w:ind w:right="-2"/>
        <w:rPr>
          <w:sz w:val="20"/>
          <w:szCs w:val="20"/>
        </w:rPr>
      </w:pPr>
      <w:r>
        <w:rPr>
          <w:sz w:val="20"/>
          <w:szCs w:val="20"/>
        </w:rPr>
        <w:t>Ze względów bezpieczeństwa w saunie muszą przebywać minimum 2 osoby. Maksymalna ilość mogących przebywać w saunie to 6 osób</w:t>
      </w:r>
    </w:p>
    <w:p w14:paraId="6E7789EE" w14:textId="77777777" w:rsidR="00425CA5" w:rsidRDefault="00425CA5" w:rsidP="00425CA5">
      <w:pPr>
        <w:pStyle w:val="Akapitzlist"/>
        <w:ind w:left="1080" w:right="-2"/>
        <w:rPr>
          <w:sz w:val="20"/>
          <w:szCs w:val="20"/>
        </w:rPr>
      </w:pPr>
    </w:p>
    <w:p w14:paraId="56C8BDE0" w14:textId="67271937" w:rsidR="00E54ABA" w:rsidRDefault="00E54ABA" w:rsidP="00E54ABA">
      <w:pPr>
        <w:pStyle w:val="Akapitzlist"/>
        <w:numPr>
          <w:ilvl w:val="0"/>
          <w:numId w:val="28"/>
        </w:numPr>
        <w:ind w:right="-2"/>
        <w:rPr>
          <w:sz w:val="20"/>
          <w:szCs w:val="20"/>
        </w:rPr>
      </w:pPr>
      <w:r>
        <w:rPr>
          <w:sz w:val="20"/>
          <w:szCs w:val="20"/>
        </w:rPr>
        <w:t xml:space="preserve">Sauna w Centrum jest strefą bez tekstylną. Oznacza to, że obowiązuje w niej wyłącznie suchy, bawełniany ręcznik lub </w:t>
      </w:r>
      <w:proofErr w:type="spellStart"/>
      <w:r w:rsidR="00425CA5">
        <w:rPr>
          <w:sz w:val="20"/>
          <w:szCs w:val="20"/>
        </w:rPr>
        <w:t>pareo</w:t>
      </w:r>
      <w:proofErr w:type="spellEnd"/>
      <w:r w:rsidR="00425CA5">
        <w:rPr>
          <w:sz w:val="20"/>
          <w:szCs w:val="20"/>
        </w:rPr>
        <w:t>. Nale</w:t>
      </w:r>
      <w:r>
        <w:rPr>
          <w:sz w:val="20"/>
          <w:szCs w:val="20"/>
        </w:rPr>
        <w:t>ży dodatkowo zaopatrzyć się dwa ręczniki, z którego jeden służy do wycierania się, drugi jako podkładka na ławkę.</w:t>
      </w:r>
    </w:p>
    <w:p w14:paraId="19D0F323" w14:textId="77777777" w:rsidR="00425CA5" w:rsidRPr="00425CA5" w:rsidRDefault="00425CA5" w:rsidP="00425CA5">
      <w:pPr>
        <w:pStyle w:val="Akapitzlist"/>
        <w:rPr>
          <w:sz w:val="20"/>
          <w:szCs w:val="20"/>
        </w:rPr>
      </w:pPr>
    </w:p>
    <w:p w14:paraId="61FF4A44" w14:textId="77777777" w:rsidR="00425CA5" w:rsidRDefault="00425CA5" w:rsidP="00425CA5">
      <w:pPr>
        <w:pStyle w:val="Akapitzlist"/>
        <w:ind w:left="1080" w:right="-2"/>
        <w:rPr>
          <w:sz w:val="20"/>
          <w:szCs w:val="20"/>
        </w:rPr>
      </w:pPr>
    </w:p>
    <w:p w14:paraId="7AEFB62A" w14:textId="26E199F3" w:rsidR="00E54ABA" w:rsidRDefault="00E54ABA" w:rsidP="00E54ABA">
      <w:pPr>
        <w:pStyle w:val="Akapitzlist"/>
        <w:numPr>
          <w:ilvl w:val="0"/>
          <w:numId w:val="28"/>
        </w:numPr>
        <w:ind w:right="-2"/>
        <w:rPr>
          <w:sz w:val="20"/>
          <w:szCs w:val="20"/>
        </w:rPr>
      </w:pPr>
      <w:r>
        <w:rPr>
          <w:sz w:val="20"/>
          <w:szCs w:val="20"/>
        </w:rPr>
        <w:t xml:space="preserve">Przed wejściem do sauny, należy ściągnąć wszystkie </w:t>
      </w:r>
      <w:r w:rsidR="00425CA5">
        <w:rPr>
          <w:sz w:val="20"/>
          <w:szCs w:val="20"/>
        </w:rPr>
        <w:t>ozdoby oraz metalowe przedmioty, gdyż mogą stać się przyczyną poparzeń ciała</w:t>
      </w:r>
    </w:p>
    <w:p w14:paraId="2B603B4C" w14:textId="77777777" w:rsidR="00425CA5" w:rsidRDefault="00425CA5" w:rsidP="00425CA5">
      <w:pPr>
        <w:pStyle w:val="Akapitzlist"/>
        <w:ind w:left="1080" w:right="-2"/>
        <w:rPr>
          <w:sz w:val="20"/>
          <w:szCs w:val="20"/>
        </w:rPr>
      </w:pPr>
    </w:p>
    <w:p w14:paraId="4FC3CB2E" w14:textId="78B20067" w:rsidR="00425CA5" w:rsidRDefault="00425CA5" w:rsidP="00E54ABA">
      <w:pPr>
        <w:pStyle w:val="Akapitzlist"/>
        <w:numPr>
          <w:ilvl w:val="0"/>
          <w:numId w:val="28"/>
        </w:numPr>
        <w:ind w:right="-2"/>
        <w:rPr>
          <w:sz w:val="20"/>
          <w:szCs w:val="20"/>
        </w:rPr>
      </w:pPr>
      <w:r>
        <w:rPr>
          <w:sz w:val="20"/>
          <w:szCs w:val="20"/>
        </w:rPr>
        <w:t>W saunie na należy przebywać w okularach i szkłach kontaktowych</w:t>
      </w:r>
    </w:p>
    <w:p w14:paraId="03F4F5D0" w14:textId="77777777" w:rsidR="00425CA5" w:rsidRPr="00425CA5" w:rsidRDefault="00425CA5" w:rsidP="00425CA5">
      <w:pPr>
        <w:pStyle w:val="Akapitzlist"/>
        <w:rPr>
          <w:sz w:val="20"/>
          <w:szCs w:val="20"/>
        </w:rPr>
      </w:pPr>
    </w:p>
    <w:p w14:paraId="37DBBD2B" w14:textId="77777777" w:rsidR="00425CA5" w:rsidRDefault="00425CA5" w:rsidP="00425CA5">
      <w:pPr>
        <w:pStyle w:val="Akapitzlist"/>
        <w:ind w:left="1080" w:right="-2"/>
        <w:rPr>
          <w:sz w:val="20"/>
          <w:szCs w:val="20"/>
        </w:rPr>
      </w:pPr>
    </w:p>
    <w:p w14:paraId="52276E9B" w14:textId="77777777" w:rsidR="00425CA5" w:rsidRDefault="00425CA5" w:rsidP="00425CA5">
      <w:pPr>
        <w:pStyle w:val="Akapitzlist"/>
        <w:numPr>
          <w:ilvl w:val="0"/>
          <w:numId w:val="28"/>
        </w:numPr>
        <w:ind w:right="-2"/>
        <w:rPr>
          <w:sz w:val="20"/>
          <w:szCs w:val="20"/>
        </w:rPr>
      </w:pPr>
      <w:r>
        <w:rPr>
          <w:sz w:val="20"/>
          <w:szCs w:val="20"/>
        </w:rPr>
        <w:t>Każdy użytkownik, zobowiązany jest przed wejściem do dokładnego umycia ciała z użyciem mydła.</w:t>
      </w:r>
    </w:p>
    <w:p w14:paraId="013466C6" w14:textId="77777777" w:rsidR="00425CA5" w:rsidRDefault="00425CA5" w:rsidP="00425CA5">
      <w:pPr>
        <w:pStyle w:val="Akapitzlist"/>
        <w:ind w:left="1080" w:right="-2"/>
        <w:rPr>
          <w:sz w:val="20"/>
          <w:szCs w:val="20"/>
        </w:rPr>
      </w:pPr>
    </w:p>
    <w:p w14:paraId="49E04D30" w14:textId="04E8DFC1" w:rsidR="00425CA5" w:rsidRDefault="00425CA5" w:rsidP="00425CA5">
      <w:pPr>
        <w:pStyle w:val="Akapitzlist"/>
        <w:numPr>
          <w:ilvl w:val="0"/>
          <w:numId w:val="28"/>
        </w:numPr>
        <w:ind w:right="-2"/>
        <w:rPr>
          <w:sz w:val="20"/>
          <w:szCs w:val="20"/>
        </w:rPr>
      </w:pPr>
      <w:r w:rsidRPr="00425CA5">
        <w:rPr>
          <w:sz w:val="20"/>
          <w:szCs w:val="20"/>
        </w:rPr>
        <w:t xml:space="preserve">Przy korzystaniu z sauny, należy bezwzględnie stosować się do instrukcji użytkowania i informacji udzielanych przez pracowników Centrum Rozwoju Com </w:t>
      </w:r>
      <w:proofErr w:type="spellStart"/>
      <w:r w:rsidRPr="00425CA5">
        <w:rPr>
          <w:sz w:val="20"/>
          <w:szCs w:val="20"/>
        </w:rPr>
        <w:t>Com</w:t>
      </w:r>
      <w:proofErr w:type="spellEnd"/>
      <w:r w:rsidRPr="00425CA5">
        <w:rPr>
          <w:sz w:val="20"/>
          <w:szCs w:val="20"/>
        </w:rPr>
        <w:t xml:space="preserve"> Zone Nowa Huta</w:t>
      </w:r>
      <w:r>
        <w:rPr>
          <w:sz w:val="20"/>
          <w:szCs w:val="20"/>
        </w:rPr>
        <w:t>.</w:t>
      </w:r>
    </w:p>
    <w:p w14:paraId="74DCAD9A" w14:textId="77777777" w:rsidR="00425CA5" w:rsidRPr="00425CA5" w:rsidRDefault="00425CA5" w:rsidP="00425CA5">
      <w:pPr>
        <w:pStyle w:val="Akapitzlist"/>
        <w:rPr>
          <w:sz w:val="20"/>
          <w:szCs w:val="20"/>
        </w:rPr>
      </w:pPr>
    </w:p>
    <w:p w14:paraId="2765BBF8" w14:textId="1C15E1A5" w:rsidR="00425CA5" w:rsidRDefault="00425CA5" w:rsidP="00425CA5">
      <w:pPr>
        <w:pStyle w:val="Akapitzlist"/>
        <w:numPr>
          <w:ilvl w:val="0"/>
          <w:numId w:val="28"/>
        </w:numPr>
        <w:ind w:right="-2"/>
        <w:rPr>
          <w:sz w:val="20"/>
          <w:szCs w:val="20"/>
        </w:rPr>
      </w:pPr>
      <w:r>
        <w:rPr>
          <w:sz w:val="20"/>
          <w:szCs w:val="20"/>
        </w:rPr>
        <w:t>Po wejściu do sauny, należy usiąść lub położyć się na ręczniku. Ręcznik powinien być rozłożony tak, aby żadna część ciała nie stykała się z powierzchnią drewnianą</w:t>
      </w:r>
    </w:p>
    <w:p w14:paraId="18DDA02B" w14:textId="77777777" w:rsidR="00425CA5" w:rsidRPr="00425CA5" w:rsidRDefault="00425CA5" w:rsidP="00425CA5">
      <w:pPr>
        <w:pStyle w:val="Akapitzlist"/>
        <w:rPr>
          <w:sz w:val="20"/>
          <w:szCs w:val="20"/>
        </w:rPr>
      </w:pPr>
    </w:p>
    <w:p w14:paraId="0E7E2853" w14:textId="77777777" w:rsidR="00425CA5" w:rsidRDefault="00425CA5" w:rsidP="00425CA5">
      <w:pPr>
        <w:ind w:right="-2"/>
        <w:rPr>
          <w:sz w:val="20"/>
          <w:szCs w:val="20"/>
        </w:rPr>
      </w:pPr>
    </w:p>
    <w:p w14:paraId="2C0DAB14" w14:textId="77777777" w:rsidR="00425CA5" w:rsidRDefault="00425CA5" w:rsidP="00425CA5">
      <w:pPr>
        <w:ind w:right="-2"/>
        <w:rPr>
          <w:sz w:val="20"/>
          <w:szCs w:val="20"/>
        </w:rPr>
      </w:pPr>
    </w:p>
    <w:p w14:paraId="2368F855" w14:textId="77777777" w:rsidR="00425CA5" w:rsidRDefault="00425CA5" w:rsidP="00425CA5">
      <w:pPr>
        <w:ind w:right="-2"/>
        <w:rPr>
          <w:sz w:val="20"/>
          <w:szCs w:val="20"/>
        </w:rPr>
      </w:pPr>
    </w:p>
    <w:p w14:paraId="719C3FD8" w14:textId="77777777" w:rsidR="00425CA5" w:rsidRDefault="00425CA5" w:rsidP="00425CA5">
      <w:pPr>
        <w:ind w:right="-2"/>
        <w:rPr>
          <w:sz w:val="20"/>
          <w:szCs w:val="20"/>
        </w:rPr>
      </w:pPr>
    </w:p>
    <w:p w14:paraId="1D49A45F" w14:textId="77777777" w:rsidR="00425CA5" w:rsidRDefault="00425CA5" w:rsidP="00425CA5">
      <w:pPr>
        <w:ind w:right="-2"/>
        <w:rPr>
          <w:sz w:val="20"/>
          <w:szCs w:val="20"/>
        </w:rPr>
      </w:pPr>
    </w:p>
    <w:p w14:paraId="70B4751B" w14:textId="4D73974B" w:rsidR="00425CA5" w:rsidRDefault="00425CA5" w:rsidP="00425CA5">
      <w:pPr>
        <w:pStyle w:val="Akapitzlist"/>
        <w:numPr>
          <w:ilvl w:val="0"/>
          <w:numId w:val="28"/>
        </w:numPr>
        <w:ind w:right="-2"/>
        <w:rPr>
          <w:sz w:val="20"/>
          <w:szCs w:val="20"/>
        </w:rPr>
      </w:pPr>
      <w:r w:rsidRPr="00425CA5">
        <w:rPr>
          <w:sz w:val="20"/>
          <w:szCs w:val="20"/>
        </w:rPr>
        <w:t>Czas przebywania w saunie zależy od samopoczucia, oraz stażu korzystania z sauny (sugerowany czas to 4x15min)</w:t>
      </w:r>
    </w:p>
    <w:p w14:paraId="7F65D063" w14:textId="77777777" w:rsidR="00425CA5" w:rsidRDefault="00425CA5" w:rsidP="00425CA5">
      <w:pPr>
        <w:pStyle w:val="Akapitzlist"/>
        <w:ind w:left="1080" w:right="-2"/>
        <w:rPr>
          <w:sz w:val="20"/>
          <w:szCs w:val="20"/>
        </w:rPr>
      </w:pPr>
    </w:p>
    <w:p w14:paraId="667FF0E2" w14:textId="636D9E7B" w:rsidR="00425CA5" w:rsidRDefault="00425CA5" w:rsidP="00425CA5">
      <w:pPr>
        <w:pStyle w:val="Akapitzlist"/>
        <w:numPr>
          <w:ilvl w:val="0"/>
          <w:numId w:val="28"/>
        </w:numPr>
        <w:ind w:right="-2"/>
        <w:rPr>
          <w:sz w:val="20"/>
          <w:szCs w:val="20"/>
        </w:rPr>
      </w:pPr>
      <w:r>
        <w:rPr>
          <w:sz w:val="20"/>
          <w:szCs w:val="20"/>
        </w:rPr>
        <w:t xml:space="preserve">Po wyjściu z sauny, należy schłodzić ciało. Po schłodzeniu, zaleca się odpoczynek na leżaku i uzupełnienie poziomu płynów w organizmie wodą mineralną lub sokiem. </w:t>
      </w:r>
    </w:p>
    <w:p w14:paraId="1CABB121" w14:textId="77777777" w:rsidR="00425CA5" w:rsidRPr="00425CA5" w:rsidRDefault="00425CA5" w:rsidP="00425CA5">
      <w:pPr>
        <w:pStyle w:val="Akapitzlist"/>
        <w:rPr>
          <w:sz w:val="20"/>
          <w:szCs w:val="20"/>
        </w:rPr>
      </w:pPr>
    </w:p>
    <w:p w14:paraId="1B22AF4C" w14:textId="0D387133" w:rsidR="00425CA5" w:rsidRDefault="00425CA5" w:rsidP="00425CA5">
      <w:pPr>
        <w:pStyle w:val="Akapitzlist"/>
        <w:numPr>
          <w:ilvl w:val="0"/>
          <w:numId w:val="28"/>
        </w:numPr>
        <w:ind w:right="-2"/>
        <w:rPr>
          <w:sz w:val="20"/>
          <w:szCs w:val="20"/>
        </w:rPr>
      </w:pPr>
      <w:r>
        <w:rPr>
          <w:sz w:val="20"/>
          <w:szCs w:val="20"/>
        </w:rPr>
        <w:t>Za rzeczy pozostawione na terenie sauny, Centrum nie bierze odpowiedzialności</w:t>
      </w:r>
    </w:p>
    <w:p w14:paraId="75F892E3" w14:textId="77777777" w:rsidR="00826629" w:rsidRPr="00826629" w:rsidRDefault="00826629" w:rsidP="00826629">
      <w:pPr>
        <w:pStyle w:val="Akapitzlist"/>
        <w:rPr>
          <w:sz w:val="20"/>
          <w:szCs w:val="20"/>
        </w:rPr>
      </w:pPr>
    </w:p>
    <w:p w14:paraId="7C80D858" w14:textId="3130D158" w:rsidR="00826629" w:rsidRDefault="00826629" w:rsidP="00425CA5">
      <w:pPr>
        <w:pStyle w:val="Akapitzlist"/>
        <w:numPr>
          <w:ilvl w:val="0"/>
          <w:numId w:val="28"/>
        </w:numPr>
        <w:ind w:right="-2"/>
        <w:rPr>
          <w:sz w:val="20"/>
          <w:szCs w:val="20"/>
        </w:rPr>
      </w:pPr>
      <w:r>
        <w:rPr>
          <w:sz w:val="20"/>
          <w:szCs w:val="20"/>
        </w:rPr>
        <w:t>Zabrania się korzystania z sauny kobietom w czasie menstruacji</w:t>
      </w:r>
    </w:p>
    <w:p w14:paraId="38DBF53C" w14:textId="77777777" w:rsidR="00826629" w:rsidRPr="00826629" w:rsidRDefault="00826629" w:rsidP="00826629">
      <w:pPr>
        <w:pStyle w:val="Akapitzlist"/>
        <w:rPr>
          <w:sz w:val="20"/>
          <w:szCs w:val="20"/>
        </w:rPr>
      </w:pPr>
    </w:p>
    <w:p w14:paraId="2EE20D9B" w14:textId="52CEC6EB" w:rsidR="00826629" w:rsidRDefault="00826629" w:rsidP="00425CA5">
      <w:pPr>
        <w:pStyle w:val="Akapitzlist"/>
        <w:numPr>
          <w:ilvl w:val="0"/>
          <w:numId w:val="28"/>
        </w:numPr>
        <w:ind w:right="-2"/>
        <w:rPr>
          <w:sz w:val="20"/>
          <w:szCs w:val="20"/>
        </w:rPr>
      </w:pPr>
      <w:r>
        <w:rPr>
          <w:sz w:val="20"/>
          <w:szCs w:val="20"/>
        </w:rPr>
        <w:t>Z Sauny mogą korzystać tylko osoby pełnoletnie</w:t>
      </w:r>
    </w:p>
    <w:p w14:paraId="61B2128A" w14:textId="77777777" w:rsidR="00826629" w:rsidRPr="00826629" w:rsidRDefault="00826629" w:rsidP="00826629">
      <w:pPr>
        <w:pStyle w:val="Akapitzlist"/>
        <w:rPr>
          <w:sz w:val="20"/>
          <w:szCs w:val="20"/>
        </w:rPr>
      </w:pPr>
    </w:p>
    <w:p w14:paraId="461FBD01" w14:textId="34E01F1B" w:rsidR="00826629" w:rsidRDefault="00826629" w:rsidP="00826629">
      <w:pPr>
        <w:pStyle w:val="Akapitzlist"/>
        <w:numPr>
          <w:ilvl w:val="0"/>
          <w:numId w:val="28"/>
        </w:numPr>
        <w:ind w:right="-2"/>
        <w:rPr>
          <w:sz w:val="20"/>
          <w:szCs w:val="20"/>
        </w:rPr>
      </w:pPr>
      <w:r>
        <w:rPr>
          <w:sz w:val="20"/>
          <w:szCs w:val="20"/>
        </w:rPr>
        <w:t>Z sauny mogą korzystać tylko osoby zdrowe, przed skorzystaniem należy skonsultować się z lekarzem</w:t>
      </w:r>
    </w:p>
    <w:p w14:paraId="15162521" w14:textId="77777777" w:rsidR="00826629" w:rsidRPr="00826629" w:rsidRDefault="00826629" w:rsidP="00826629">
      <w:pPr>
        <w:pStyle w:val="Akapitzlist"/>
        <w:rPr>
          <w:sz w:val="20"/>
          <w:szCs w:val="20"/>
        </w:rPr>
      </w:pPr>
    </w:p>
    <w:p w14:paraId="0AE957F6" w14:textId="040EEC16" w:rsidR="00826629" w:rsidRDefault="00826629" w:rsidP="00826629">
      <w:pPr>
        <w:pStyle w:val="Akapitzlist"/>
        <w:numPr>
          <w:ilvl w:val="0"/>
          <w:numId w:val="28"/>
        </w:numPr>
        <w:ind w:right="-2"/>
        <w:rPr>
          <w:sz w:val="20"/>
          <w:szCs w:val="20"/>
        </w:rPr>
      </w:pPr>
      <w:r>
        <w:rPr>
          <w:sz w:val="20"/>
          <w:szCs w:val="20"/>
        </w:rPr>
        <w:t xml:space="preserve">Z sauny nie mogą korzystać osoby: chore na serce, z nadciśnieniem, po udarach, z chorobami naczyń krwionośnych, ze stanami zapalnymi narządów wewnętrznych,  gorączką, chorych na tarczyce, padaczkę, w ciąży, oraz pod wpływem alkoholu lub innych środków odurzających obniżających sprawność organizmu, osoby które stosują leki powodujące senność, ociężałość, wzrost lub spadek ciśnienia krwi. Centrum Rozwoju Com </w:t>
      </w:r>
      <w:proofErr w:type="spellStart"/>
      <w:r>
        <w:rPr>
          <w:sz w:val="20"/>
          <w:szCs w:val="20"/>
        </w:rPr>
        <w:t>Com</w:t>
      </w:r>
      <w:proofErr w:type="spellEnd"/>
      <w:r>
        <w:rPr>
          <w:sz w:val="20"/>
          <w:szCs w:val="20"/>
        </w:rPr>
        <w:t xml:space="preserve"> Zone nie ponosi odpowiedzialności za skutki zdrowotne przebywania tych osób w saunie.</w:t>
      </w:r>
    </w:p>
    <w:p w14:paraId="179EFD90" w14:textId="77777777" w:rsidR="00826629" w:rsidRPr="00826629" w:rsidRDefault="00826629" w:rsidP="00826629">
      <w:pPr>
        <w:pStyle w:val="Akapitzlist"/>
        <w:rPr>
          <w:sz w:val="20"/>
          <w:szCs w:val="20"/>
        </w:rPr>
      </w:pPr>
    </w:p>
    <w:p w14:paraId="4B83BAB8" w14:textId="321A58A8" w:rsidR="00826629" w:rsidRPr="00826629" w:rsidRDefault="00826629" w:rsidP="00826629">
      <w:pPr>
        <w:pStyle w:val="Akapitzlist"/>
        <w:numPr>
          <w:ilvl w:val="0"/>
          <w:numId w:val="28"/>
        </w:numPr>
        <w:ind w:right="-2"/>
        <w:rPr>
          <w:sz w:val="20"/>
          <w:szCs w:val="20"/>
        </w:rPr>
      </w:pPr>
      <w:r>
        <w:rPr>
          <w:sz w:val="20"/>
          <w:szCs w:val="20"/>
        </w:rPr>
        <w:t>Wszelkie skaleczenia, problemy ze zdrowiem, czy pogorszenie samopoczucia, należy niezwłocznie zgłaszać najbliższemu pracownikowi Centrum</w:t>
      </w:r>
      <w:r w:rsidR="007E7087">
        <w:rPr>
          <w:sz w:val="20"/>
          <w:szCs w:val="20"/>
        </w:rPr>
        <w:t>.</w:t>
      </w:r>
      <w:bookmarkStart w:id="0" w:name="_GoBack"/>
      <w:bookmarkEnd w:id="0"/>
    </w:p>
    <w:p w14:paraId="3D02DB05" w14:textId="77777777" w:rsidR="00425CA5" w:rsidRPr="00425CA5" w:rsidRDefault="00425CA5" w:rsidP="00425CA5">
      <w:pPr>
        <w:ind w:right="-2"/>
        <w:rPr>
          <w:b/>
          <w:sz w:val="20"/>
          <w:szCs w:val="20"/>
        </w:rPr>
      </w:pPr>
    </w:p>
    <w:p w14:paraId="34DF829B" w14:textId="7A8A7694" w:rsidR="00425CA5" w:rsidRDefault="00425CA5" w:rsidP="00425CA5">
      <w:pPr>
        <w:ind w:right="-2"/>
        <w:jc w:val="center"/>
        <w:rPr>
          <w:b/>
          <w:sz w:val="20"/>
          <w:szCs w:val="20"/>
        </w:rPr>
      </w:pPr>
      <w:r w:rsidRPr="00425CA5">
        <w:rPr>
          <w:b/>
          <w:sz w:val="20"/>
          <w:szCs w:val="20"/>
        </w:rPr>
        <w:t>Na terenie sauny zabrania się:</w:t>
      </w:r>
    </w:p>
    <w:p w14:paraId="2CF402FA" w14:textId="37FA0C8C" w:rsidR="00425CA5" w:rsidRPr="00826629" w:rsidRDefault="00425CA5" w:rsidP="00425CA5">
      <w:pPr>
        <w:pStyle w:val="Akapitzlist"/>
        <w:numPr>
          <w:ilvl w:val="0"/>
          <w:numId w:val="31"/>
        </w:numPr>
        <w:ind w:right="-2"/>
        <w:jc w:val="center"/>
        <w:rPr>
          <w:b/>
          <w:sz w:val="20"/>
          <w:szCs w:val="20"/>
        </w:rPr>
      </w:pPr>
      <w:r>
        <w:rPr>
          <w:sz w:val="20"/>
          <w:szCs w:val="20"/>
        </w:rPr>
        <w:t>Biegania po terenie i hałasowania, oraz prowadzenia głośnych rozmów</w:t>
      </w:r>
      <w:r w:rsidR="00826629">
        <w:rPr>
          <w:sz w:val="20"/>
          <w:szCs w:val="20"/>
        </w:rPr>
        <w:t>.</w:t>
      </w:r>
    </w:p>
    <w:p w14:paraId="7B5CF398" w14:textId="0722A4F1" w:rsidR="00826629" w:rsidRPr="00826629" w:rsidRDefault="00826629" w:rsidP="00425CA5">
      <w:pPr>
        <w:pStyle w:val="Akapitzlist"/>
        <w:numPr>
          <w:ilvl w:val="0"/>
          <w:numId w:val="31"/>
        </w:numPr>
        <w:ind w:right="-2"/>
        <w:jc w:val="center"/>
        <w:rPr>
          <w:b/>
          <w:sz w:val="20"/>
          <w:szCs w:val="20"/>
        </w:rPr>
      </w:pPr>
      <w:r>
        <w:rPr>
          <w:sz w:val="20"/>
          <w:szCs w:val="20"/>
        </w:rPr>
        <w:t>Wchodzenia na elementy konstrukcyjne saun nie przeznaczonych do tego celu</w:t>
      </w:r>
    </w:p>
    <w:p w14:paraId="73AB211F" w14:textId="17726481" w:rsidR="00826629" w:rsidRPr="00826629" w:rsidRDefault="00826629" w:rsidP="00425CA5">
      <w:pPr>
        <w:pStyle w:val="Akapitzlist"/>
        <w:numPr>
          <w:ilvl w:val="0"/>
          <w:numId w:val="31"/>
        </w:numPr>
        <w:ind w:right="-2"/>
        <w:jc w:val="center"/>
        <w:rPr>
          <w:b/>
          <w:sz w:val="20"/>
          <w:szCs w:val="20"/>
        </w:rPr>
      </w:pPr>
      <w:r>
        <w:rPr>
          <w:sz w:val="20"/>
          <w:szCs w:val="20"/>
        </w:rPr>
        <w:t>Dotykania i manipulowania urządzeniami elektrycznymi i grzewczymi</w:t>
      </w:r>
    </w:p>
    <w:p w14:paraId="1BB55B0B" w14:textId="3030D76D" w:rsidR="00826629" w:rsidRPr="00826629" w:rsidRDefault="00826629" w:rsidP="00425CA5">
      <w:pPr>
        <w:pStyle w:val="Akapitzlist"/>
        <w:numPr>
          <w:ilvl w:val="0"/>
          <w:numId w:val="31"/>
        </w:numPr>
        <w:ind w:right="-2"/>
        <w:jc w:val="center"/>
        <w:rPr>
          <w:b/>
          <w:sz w:val="20"/>
          <w:szCs w:val="20"/>
        </w:rPr>
      </w:pPr>
      <w:r>
        <w:rPr>
          <w:sz w:val="20"/>
          <w:szCs w:val="20"/>
        </w:rPr>
        <w:t>Wnoszenia do pomieszczeń saun naczyń, jedzenia i wszelkich przedmiotów obcych</w:t>
      </w:r>
    </w:p>
    <w:p w14:paraId="776D1E50" w14:textId="1FC7B6E8" w:rsidR="00826629" w:rsidRPr="00826629" w:rsidRDefault="00826629" w:rsidP="00425CA5">
      <w:pPr>
        <w:pStyle w:val="Akapitzlist"/>
        <w:numPr>
          <w:ilvl w:val="0"/>
          <w:numId w:val="31"/>
        </w:numPr>
        <w:ind w:right="-2"/>
        <w:jc w:val="center"/>
        <w:rPr>
          <w:b/>
          <w:sz w:val="20"/>
          <w:szCs w:val="20"/>
        </w:rPr>
      </w:pPr>
      <w:r>
        <w:rPr>
          <w:sz w:val="20"/>
          <w:szCs w:val="20"/>
        </w:rPr>
        <w:t>Wnoszenia i spożywania alkoholu, napojów alkoholowych, oraz innych środków odurzających.</w:t>
      </w:r>
    </w:p>
    <w:p w14:paraId="335D5D0E" w14:textId="5EB67926" w:rsidR="00826629" w:rsidRPr="00826629" w:rsidRDefault="00826629" w:rsidP="00425CA5">
      <w:pPr>
        <w:pStyle w:val="Akapitzlist"/>
        <w:numPr>
          <w:ilvl w:val="0"/>
          <w:numId w:val="31"/>
        </w:numPr>
        <w:ind w:right="-2"/>
        <w:jc w:val="center"/>
        <w:rPr>
          <w:b/>
          <w:sz w:val="20"/>
          <w:szCs w:val="20"/>
        </w:rPr>
      </w:pPr>
      <w:r>
        <w:rPr>
          <w:sz w:val="20"/>
          <w:szCs w:val="20"/>
        </w:rPr>
        <w:t>Palenia tytoniu, papierosów elektronicznych</w:t>
      </w:r>
    </w:p>
    <w:p w14:paraId="00D84CFF" w14:textId="124244F6" w:rsidR="00E54ABA" w:rsidRPr="00826629" w:rsidRDefault="00826629" w:rsidP="00826629">
      <w:pPr>
        <w:pStyle w:val="Akapitzlist"/>
        <w:numPr>
          <w:ilvl w:val="0"/>
          <w:numId w:val="31"/>
        </w:numPr>
        <w:ind w:right="-2"/>
        <w:jc w:val="center"/>
        <w:rPr>
          <w:b/>
          <w:sz w:val="20"/>
          <w:szCs w:val="20"/>
        </w:rPr>
      </w:pPr>
      <w:r>
        <w:rPr>
          <w:sz w:val="20"/>
          <w:szCs w:val="20"/>
        </w:rPr>
        <w:t>Niszczenia i uszkadzania wyposażenia</w:t>
      </w:r>
    </w:p>
    <w:p w14:paraId="135C5CE6" w14:textId="5E336A73" w:rsidR="00826629" w:rsidRPr="00826629" w:rsidRDefault="00826629" w:rsidP="00826629">
      <w:pPr>
        <w:pStyle w:val="Akapitzlist"/>
        <w:numPr>
          <w:ilvl w:val="0"/>
          <w:numId w:val="31"/>
        </w:numPr>
        <w:ind w:right="-2"/>
        <w:jc w:val="center"/>
        <w:rPr>
          <w:b/>
          <w:sz w:val="20"/>
          <w:szCs w:val="20"/>
        </w:rPr>
      </w:pPr>
      <w:r>
        <w:rPr>
          <w:sz w:val="20"/>
          <w:szCs w:val="20"/>
        </w:rPr>
        <w:t>Nie obyczajowego zachowania, bądź zachowania uznanego społecznie za nieprzyzwoite lub obraźliwe</w:t>
      </w:r>
    </w:p>
    <w:p w14:paraId="4C3667A8" w14:textId="6CFB372E" w:rsidR="00826629" w:rsidRPr="00826629" w:rsidRDefault="00826629" w:rsidP="00826629">
      <w:pPr>
        <w:pStyle w:val="Akapitzlist"/>
        <w:numPr>
          <w:ilvl w:val="0"/>
          <w:numId w:val="31"/>
        </w:numPr>
        <w:ind w:right="-2"/>
        <w:jc w:val="center"/>
        <w:rPr>
          <w:b/>
          <w:sz w:val="20"/>
          <w:szCs w:val="20"/>
        </w:rPr>
      </w:pPr>
      <w:r>
        <w:rPr>
          <w:sz w:val="20"/>
          <w:szCs w:val="20"/>
        </w:rPr>
        <w:t xml:space="preserve">Zabrania się korzystania z sauny osobom, których oznaki zewnętrzne wskazują na zakaźne choroby skóry i inne choroby zakaźne : grzybice, </w:t>
      </w:r>
      <w:proofErr w:type="spellStart"/>
      <w:r>
        <w:rPr>
          <w:sz w:val="20"/>
          <w:szCs w:val="20"/>
        </w:rPr>
        <w:t>brodawicę</w:t>
      </w:r>
      <w:proofErr w:type="spellEnd"/>
      <w:r>
        <w:rPr>
          <w:sz w:val="20"/>
          <w:szCs w:val="20"/>
        </w:rPr>
        <w:t xml:space="preserve">, rumień </w:t>
      </w:r>
      <w:proofErr w:type="spellStart"/>
      <w:r>
        <w:rPr>
          <w:sz w:val="20"/>
          <w:szCs w:val="20"/>
        </w:rPr>
        <w:t>itp</w:t>
      </w:r>
      <w:proofErr w:type="spellEnd"/>
      <w:r>
        <w:rPr>
          <w:sz w:val="20"/>
          <w:szCs w:val="20"/>
        </w:rPr>
        <w:t xml:space="preserve">, otwarte skaleczenia, trudno gojące się rany, brak higieny osobistej, częste infekcje dożylne na kończynach, trudności w oddychaniu, zaburzenia równowagi, agresywne zachowania. </w:t>
      </w:r>
    </w:p>
    <w:p w14:paraId="050E872A" w14:textId="77777777" w:rsidR="00E54ABA" w:rsidRDefault="00E54ABA" w:rsidP="00E54ABA">
      <w:pPr>
        <w:jc w:val="center"/>
      </w:pPr>
    </w:p>
    <w:p w14:paraId="2466E4AD" w14:textId="48B548D3" w:rsidR="00B04598" w:rsidRPr="00B04598" w:rsidRDefault="00B04598" w:rsidP="00B04598">
      <w:pPr>
        <w:jc w:val="right"/>
        <w:rPr>
          <w:rFonts w:ascii="Arial" w:hAnsi="Arial" w:cs="Arial"/>
          <w:b/>
          <w:bCs/>
          <w:sz w:val="24"/>
          <w:szCs w:val="24"/>
        </w:rPr>
      </w:pPr>
      <w:r w:rsidRPr="00B04598">
        <w:rPr>
          <w:rFonts w:ascii="Arial" w:hAnsi="Arial" w:cs="Arial"/>
          <w:b/>
          <w:bCs/>
          <w:sz w:val="24"/>
          <w:szCs w:val="24"/>
        </w:rPr>
        <w:br/>
      </w:r>
    </w:p>
    <w:p w14:paraId="724DE4C9" w14:textId="59B40114" w:rsidR="00B04598" w:rsidRPr="00B04598" w:rsidRDefault="00B04598" w:rsidP="00B04598">
      <w:pPr>
        <w:rPr>
          <w:rFonts w:ascii="Arial" w:hAnsi="Arial" w:cs="Arial"/>
          <w:b/>
          <w:bCs/>
        </w:rPr>
      </w:pPr>
    </w:p>
    <w:p w14:paraId="2E25DE4D" w14:textId="77777777" w:rsidR="00282142" w:rsidRPr="00B04598" w:rsidRDefault="00282142" w:rsidP="00F55F9B">
      <w:pPr>
        <w:spacing w:after="0" w:line="240" w:lineRule="auto"/>
        <w:ind w:firstLine="708"/>
        <w:jc w:val="both"/>
        <w:rPr>
          <w:rFonts w:ascii="Arial" w:hAnsi="Arial" w:cs="Arial"/>
          <w:sz w:val="24"/>
          <w:szCs w:val="24"/>
        </w:rPr>
      </w:pPr>
    </w:p>
    <w:sectPr w:rsidR="00282142" w:rsidRPr="00B04598" w:rsidSect="003D18F8">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FB6B" w14:textId="77777777" w:rsidR="008A6021" w:rsidRDefault="008A6021" w:rsidP="005F05A2">
      <w:pPr>
        <w:spacing w:after="0" w:line="240" w:lineRule="auto"/>
      </w:pPr>
      <w:r>
        <w:separator/>
      </w:r>
    </w:p>
  </w:endnote>
  <w:endnote w:type="continuationSeparator" w:id="0">
    <w:p w14:paraId="4F2E2BD8" w14:textId="77777777" w:rsidR="008A6021" w:rsidRDefault="008A6021" w:rsidP="005F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FD4D" w14:textId="77777777" w:rsidR="00273DCD" w:rsidRDefault="00273DC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9E68" w14:textId="77777777" w:rsidR="00273DCD" w:rsidRDefault="00273DC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55D4F" w14:textId="77777777" w:rsidR="00273DCD" w:rsidRDefault="00273D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C052B" w14:textId="77777777" w:rsidR="008A6021" w:rsidRDefault="008A6021" w:rsidP="005F05A2">
      <w:pPr>
        <w:spacing w:after="0" w:line="240" w:lineRule="auto"/>
      </w:pPr>
      <w:r>
        <w:separator/>
      </w:r>
    </w:p>
  </w:footnote>
  <w:footnote w:type="continuationSeparator" w:id="0">
    <w:p w14:paraId="4A6828CE" w14:textId="77777777" w:rsidR="008A6021" w:rsidRDefault="008A6021" w:rsidP="005F0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A2BA2" w14:textId="77777777" w:rsidR="00273DCD" w:rsidRDefault="00273D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3D95" w14:textId="77777777" w:rsidR="00817DC6" w:rsidRDefault="00817DC6">
    <w:pPr>
      <w:pStyle w:val="Nagwek"/>
    </w:pPr>
    <w:r>
      <w:rPr>
        <w:noProof/>
        <w:lang w:eastAsia="pl-PL"/>
      </w:rPr>
      <w:drawing>
        <wp:anchor distT="0" distB="0" distL="114300" distR="114300" simplePos="0" relativeHeight="251658240" behindDoc="1" locked="0" layoutInCell="1" allowOverlap="1" wp14:anchorId="702FEC50" wp14:editId="7F3CFB93">
          <wp:simplePos x="0" y="0"/>
          <wp:positionH relativeFrom="column">
            <wp:posOffset>-719012</wp:posOffset>
          </wp:positionH>
          <wp:positionV relativeFrom="paragraph">
            <wp:posOffset>-285458</wp:posOffset>
          </wp:positionV>
          <wp:extent cx="7239098" cy="10239822"/>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siemacha_v_elektroniczna.jpg"/>
                  <pic:cNvPicPr/>
                </pic:nvPicPr>
                <pic:blipFill>
                  <a:blip r:embed="rId1">
                    <a:extLst>
                      <a:ext uri="{28A0092B-C50C-407E-A947-70E740481C1C}">
                        <a14:useLocalDpi xmlns:a14="http://schemas.microsoft.com/office/drawing/2010/main" val="0"/>
                      </a:ext>
                    </a:extLst>
                  </a:blip>
                  <a:stretch>
                    <a:fillRect/>
                  </a:stretch>
                </pic:blipFill>
                <pic:spPr>
                  <a:xfrm>
                    <a:off x="0" y="0"/>
                    <a:ext cx="7239098" cy="1023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8B38E" w14:textId="77777777" w:rsidR="00273DCD" w:rsidRDefault="00273D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FA9"/>
    <w:multiLevelType w:val="hybridMultilevel"/>
    <w:tmpl w:val="433E2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2A21797"/>
    <w:multiLevelType w:val="hybridMultilevel"/>
    <w:tmpl w:val="7D64D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6E1D"/>
    <w:multiLevelType w:val="hybridMultilevel"/>
    <w:tmpl w:val="90208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CBC0261"/>
    <w:multiLevelType w:val="hybridMultilevel"/>
    <w:tmpl w:val="4D146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D24E91"/>
    <w:multiLevelType w:val="hybridMultilevel"/>
    <w:tmpl w:val="2222F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EE24CD"/>
    <w:multiLevelType w:val="hybridMultilevel"/>
    <w:tmpl w:val="90208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8226350"/>
    <w:multiLevelType w:val="hybridMultilevel"/>
    <w:tmpl w:val="80664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8F207A"/>
    <w:multiLevelType w:val="hybridMultilevel"/>
    <w:tmpl w:val="571C5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9C6F4D"/>
    <w:multiLevelType w:val="hybridMultilevel"/>
    <w:tmpl w:val="71589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953FF2"/>
    <w:multiLevelType w:val="hybridMultilevel"/>
    <w:tmpl w:val="4FE67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E21DD6"/>
    <w:multiLevelType w:val="hybridMultilevel"/>
    <w:tmpl w:val="6F56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4E5893"/>
    <w:multiLevelType w:val="hybridMultilevel"/>
    <w:tmpl w:val="A802F62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
    <w:nsid w:val="430431CD"/>
    <w:multiLevelType w:val="hybridMultilevel"/>
    <w:tmpl w:val="98708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4BD5BE0"/>
    <w:multiLevelType w:val="hybridMultilevel"/>
    <w:tmpl w:val="41608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5633815"/>
    <w:multiLevelType w:val="hybridMultilevel"/>
    <w:tmpl w:val="0C1A9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0B59F9"/>
    <w:multiLevelType w:val="hybridMultilevel"/>
    <w:tmpl w:val="FBB28F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5C34D3"/>
    <w:multiLevelType w:val="hybridMultilevel"/>
    <w:tmpl w:val="16B80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D112D9"/>
    <w:multiLevelType w:val="hybridMultilevel"/>
    <w:tmpl w:val="9684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EE0ECB"/>
    <w:multiLevelType w:val="hybridMultilevel"/>
    <w:tmpl w:val="B092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72603B"/>
    <w:multiLevelType w:val="hybridMultilevel"/>
    <w:tmpl w:val="03680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A2305C"/>
    <w:multiLevelType w:val="hybridMultilevel"/>
    <w:tmpl w:val="90208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EA11FF"/>
    <w:multiLevelType w:val="hybridMultilevel"/>
    <w:tmpl w:val="5C3E4B10"/>
    <w:lvl w:ilvl="0" w:tplc="30C2C9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EA596B"/>
    <w:multiLevelType w:val="hybridMultilevel"/>
    <w:tmpl w:val="433E2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204080"/>
    <w:multiLevelType w:val="hybridMultilevel"/>
    <w:tmpl w:val="77B28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B92325"/>
    <w:multiLevelType w:val="hybridMultilevel"/>
    <w:tmpl w:val="F37C6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E947F2E"/>
    <w:multiLevelType w:val="hybridMultilevel"/>
    <w:tmpl w:val="5476B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BE665A"/>
    <w:multiLevelType w:val="hybridMultilevel"/>
    <w:tmpl w:val="7D64DA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30D1402"/>
    <w:multiLevelType w:val="hybridMultilevel"/>
    <w:tmpl w:val="76D668B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nsid w:val="73E610ED"/>
    <w:multiLevelType w:val="hybridMultilevel"/>
    <w:tmpl w:val="11B6B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8F659AB"/>
    <w:multiLevelType w:val="hybridMultilevel"/>
    <w:tmpl w:val="46382B6E"/>
    <w:lvl w:ilvl="0" w:tplc="7178785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401717"/>
    <w:multiLevelType w:val="hybridMultilevel"/>
    <w:tmpl w:val="D2D48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29"/>
  </w:num>
  <w:num w:numId="4">
    <w:abstractNumId w:val="5"/>
  </w:num>
  <w:num w:numId="5">
    <w:abstractNumId w:val="2"/>
  </w:num>
  <w:num w:numId="6">
    <w:abstractNumId w:val="19"/>
  </w:num>
  <w:num w:numId="7">
    <w:abstractNumId w:val="17"/>
  </w:num>
  <w:num w:numId="8">
    <w:abstractNumId w:val="22"/>
  </w:num>
  <w:num w:numId="9">
    <w:abstractNumId w:val="16"/>
  </w:num>
  <w:num w:numId="10">
    <w:abstractNumId w:val="24"/>
  </w:num>
  <w:num w:numId="11">
    <w:abstractNumId w:val="12"/>
  </w:num>
  <w:num w:numId="12">
    <w:abstractNumId w:val="7"/>
  </w:num>
  <w:num w:numId="13">
    <w:abstractNumId w:val="25"/>
  </w:num>
  <w:num w:numId="14">
    <w:abstractNumId w:val="3"/>
  </w:num>
  <w:num w:numId="15">
    <w:abstractNumId w:val="14"/>
  </w:num>
  <w:num w:numId="16">
    <w:abstractNumId w:val="9"/>
  </w:num>
  <w:num w:numId="17">
    <w:abstractNumId w:val="13"/>
  </w:num>
  <w:num w:numId="18">
    <w:abstractNumId w:val="18"/>
  </w:num>
  <w:num w:numId="19">
    <w:abstractNumId w:val="8"/>
  </w:num>
  <w:num w:numId="20">
    <w:abstractNumId w:val="4"/>
  </w:num>
  <w:num w:numId="21">
    <w:abstractNumId w:val="30"/>
  </w:num>
  <w:num w:numId="22">
    <w:abstractNumId w:val="1"/>
  </w:num>
  <w:num w:numId="23">
    <w:abstractNumId w:val="0"/>
  </w:num>
  <w:num w:numId="24">
    <w:abstractNumId w:val="10"/>
  </w:num>
  <w:num w:numId="25">
    <w:abstractNumId w:val="26"/>
  </w:num>
  <w:num w:numId="26">
    <w:abstractNumId w:val="28"/>
  </w:num>
  <w:num w:numId="27">
    <w:abstractNumId w:val="23"/>
  </w:num>
  <w:num w:numId="28">
    <w:abstractNumId w:val="15"/>
  </w:num>
  <w:num w:numId="29">
    <w:abstractNumId w:val="27"/>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A2"/>
    <w:rsid w:val="00002FD3"/>
    <w:rsid w:val="00007819"/>
    <w:rsid w:val="00044C23"/>
    <w:rsid w:val="000B600E"/>
    <w:rsid w:val="00140537"/>
    <w:rsid w:val="001474F9"/>
    <w:rsid w:val="001513B7"/>
    <w:rsid w:val="00155E10"/>
    <w:rsid w:val="00190D5F"/>
    <w:rsid w:val="001C75C2"/>
    <w:rsid w:val="001F17F9"/>
    <w:rsid w:val="002337C8"/>
    <w:rsid w:val="00265DBF"/>
    <w:rsid w:val="00273DCD"/>
    <w:rsid w:val="00282142"/>
    <w:rsid w:val="00311427"/>
    <w:rsid w:val="0032057D"/>
    <w:rsid w:val="00334F0A"/>
    <w:rsid w:val="003373D9"/>
    <w:rsid w:val="00350E4D"/>
    <w:rsid w:val="00397EC4"/>
    <w:rsid w:val="003A55C9"/>
    <w:rsid w:val="003D18F8"/>
    <w:rsid w:val="003D5590"/>
    <w:rsid w:val="00425CA5"/>
    <w:rsid w:val="004355DB"/>
    <w:rsid w:val="004366AE"/>
    <w:rsid w:val="00443EF6"/>
    <w:rsid w:val="00445EE0"/>
    <w:rsid w:val="004B513A"/>
    <w:rsid w:val="004C6CC6"/>
    <w:rsid w:val="005049EA"/>
    <w:rsid w:val="00530B60"/>
    <w:rsid w:val="0053257B"/>
    <w:rsid w:val="005942EC"/>
    <w:rsid w:val="005A2ECD"/>
    <w:rsid w:val="005D2550"/>
    <w:rsid w:val="005E41C4"/>
    <w:rsid w:val="005F05A2"/>
    <w:rsid w:val="00642C83"/>
    <w:rsid w:val="0065566E"/>
    <w:rsid w:val="0067757A"/>
    <w:rsid w:val="00695A7A"/>
    <w:rsid w:val="006C7C18"/>
    <w:rsid w:val="00790D33"/>
    <w:rsid w:val="007B4865"/>
    <w:rsid w:val="007E7087"/>
    <w:rsid w:val="00817DC6"/>
    <w:rsid w:val="00826629"/>
    <w:rsid w:val="008611BC"/>
    <w:rsid w:val="008770E5"/>
    <w:rsid w:val="00885898"/>
    <w:rsid w:val="00892319"/>
    <w:rsid w:val="008A6021"/>
    <w:rsid w:val="008B50C3"/>
    <w:rsid w:val="008C17E6"/>
    <w:rsid w:val="008C481D"/>
    <w:rsid w:val="008D2796"/>
    <w:rsid w:val="009E49FA"/>
    <w:rsid w:val="009E7EA8"/>
    <w:rsid w:val="00A73094"/>
    <w:rsid w:val="00A74FAC"/>
    <w:rsid w:val="00A91C5F"/>
    <w:rsid w:val="00AA5C24"/>
    <w:rsid w:val="00B04598"/>
    <w:rsid w:val="00B060AA"/>
    <w:rsid w:val="00B2111E"/>
    <w:rsid w:val="00B3182C"/>
    <w:rsid w:val="00B35F9F"/>
    <w:rsid w:val="00B36F62"/>
    <w:rsid w:val="00B5435C"/>
    <w:rsid w:val="00B71174"/>
    <w:rsid w:val="00BE23C3"/>
    <w:rsid w:val="00C1060B"/>
    <w:rsid w:val="00C73B5E"/>
    <w:rsid w:val="00C87E01"/>
    <w:rsid w:val="00CA14DE"/>
    <w:rsid w:val="00CA786C"/>
    <w:rsid w:val="00D10D7C"/>
    <w:rsid w:val="00D372B5"/>
    <w:rsid w:val="00DB5168"/>
    <w:rsid w:val="00DD0794"/>
    <w:rsid w:val="00DD27A7"/>
    <w:rsid w:val="00DF52E6"/>
    <w:rsid w:val="00E104F7"/>
    <w:rsid w:val="00E46A1B"/>
    <w:rsid w:val="00E54ABA"/>
    <w:rsid w:val="00EA61C8"/>
    <w:rsid w:val="00EC69A3"/>
    <w:rsid w:val="00F0453B"/>
    <w:rsid w:val="00F04B72"/>
    <w:rsid w:val="00F12F8D"/>
    <w:rsid w:val="00F17D6B"/>
    <w:rsid w:val="00F2062A"/>
    <w:rsid w:val="00F27B38"/>
    <w:rsid w:val="00F55F9B"/>
    <w:rsid w:val="00F85D30"/>
    <w:rsid w:val="00FB1CF6"/>
    <w:rsid w:val="00FB6606"/>
    <w:rsid w:val="00FD3236"/>
    <w:rsid w:val="00FE41E8"/>
    <w:rsid w:val="00FF1ED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8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0B6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A14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5A2"/>
  </w:style>
  <w:style w:type="paragraph" w:styleId="Stopka">
    <w:name w:val="footer"/>
    <w:basedOn w:val="Normalny"/>
    <w:link w:val="StopkaZnak"/>
    <w:uiPriority w:val="99"/>
    <w:unhideWhenUsed/>
    <w:rsid w:val="005F0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5A2"/>
  </w:style>
  <w:style w:type="paragraph" w:styleId="Tekstdymka">
    <w:name w:val="Balloon Text"/>
    <w:basedOn w:val="Normalny"/>
    <w:link w:val="TekstdymkaZnak"/>
    <w:uiPriority w:val="99"/>
    <w:semiHidden/>
    <w:unhideWhenUsed/>
    <w:rsid w:val="005F0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05A2"/>
    <w:rPr>
      <w:rFonts w:ascii="Tahoma" w:hAnsi="Tahoma" w:cs="Tahoma"/>
      <w:sz w:val="16"/>
      <w:szCs w:val="16"/>
    </w:rPr>
  </w:style>
  <w:style w:type="character" w:customStyle="1" w:styleId="Nagwek1Znak">
    <w:name w:val="Nagłówek 1 Znak"/>
    <w:basedOn w:val="Domylnaczcionkaakapitu"/>
    <w:link w:val="Nagwek1"/>
    <w:uiPriority w:val="9"/>
    <w:rsid w:val="00530B60"/>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30B60"/>
    <w:pPr>
      <w:spacing w:after="0" w:line="240" w:lineRule="auto"/>
      <w:ind w:left="720"/>
      <w:contextualSpacing/>
    </w:pPr>
    <w:rPr>
      <w:sz w:val="24"/>
      <w:szCs w:val="24"/>
    </w:rPr>
  </w:style>
  <w:style w:type="paragraph" w:styleId="NormalnyWeb">
    <w:name w:val="Normal (Web)"/>
    <w:basedOn w:val="Normalny"/>
    <w:uiPriority w:val="99"/>
    <w:unhideWhenUsed/>
    <w:rsid w:val="00530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0B60"/>
    <w:rPr>
      <w:b/>
      <w:bCs/>
    </w:rPr>
  </w:style>
  <w:style w:type="character" w:customStyle="1" w:styleId="Nagwek2Znak">
    <w:name w:val="Nagłówek 2 Znak"/>
    <w:basedOn w:val="Domylnaczcionkaakapitu"/>
    <w:link w:val="Nagwek2"/>
    <w:uiPriority w:val="9"/>
    <w:rsid w:val="00CA14D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30B6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A14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5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5A2"/>
  </w:style>
  <w:style w:type="paragraph" w:styleId="Stopka">
    <w:name w:val="footer"/>
    <w:basedOn w:val="Normalny"/>
    <w:link w:val="StopkaZnak"/>
    <w:uiPriority w:val="99"/>
    <w:unhideWhenUsed/>
    <w:rsid w:val="005F05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5A2"/>
  </w:style>
  <w:style w:type="paragraph" w:styleId="Tekstdymka">
    <w:name w:val="Balloon Text"/>
    <w:basedOn w:val="Normalny"/>
    <w:link w:val="TekstdymkaZnak"/>
    <w:uiPriority w:val="99"/>
    <w:semiHidden/>
    <w:unhideWhenUsed/>
    <w:rsid w:val="005F05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05A2"/>
    <w:rPr>
      <w:rFonts w:ascii="Tahoma" w:hAnsi="Tahoma" w:cs="Tahoma"/>
      <w:sz w:val="16"/>
      <w:szCs w:val="16"/>
    </w:rPr>
  </w:style>
  <w:style w:type="character" w:customStyle="1" w:styleId="Nagwek1Znak">
    <w:name w:val="Nagłówek 1 Znak"/>
    <w:basedOn w:val="Domylnaczcionkaakapitu"/>
    <w:link w:val="Nagwek1"/>
    <w:uiPriority w:val="9"/>
    <w:rsid w:val="00530B60"/>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530B60"/>
    <w:pPr>
      <w:spacing w:after="0" w:line="240" w:lineRule="auto"/>
      <w:ind w:left="720"/>
      <w:contextualSpacing/>
    </w:pPr>
    <w:rPr>
      <w:sz w:val="24"/>
      <w:szCs w:val="24"/>
    </w:rPr>
  </w:style>
  <w:style w:type="paragraph" w:styleId="NormalnyWeb">
    <w:name w:val="Normal (Web)"/>
    <w:basedOn w:val="Normalny"/>
    <w:uiPriority w:val="99"/>
    <w:unhideWhenUsed/>
    <w:rsid w:val="00530B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0B60"/>
    <w:rPr>
      <w:b/>
      <w:bCs/>
    </w:rPr>
  </w:style>
  <w:style w:type="character" w:customStyle="1" w:styleId="Nagwek2Znak">
    <w:name w:val="Nagłówek 2 Znak"/>
    <w:basedOn w:val="Domylnaczcionkaakapitu"/>
    <w:link w:val="Nagwek2"/>
    <w:uiPriority w:val="9"/>
    <w:rsid w:val="00CA14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268453">
      <w:bodyDiv w:val="1"/>
      <w:marLeft w:val="0"/>
      <w:marRight w:val="0"/>
      <w:marTop w:val="0"/>
      <w:marBottom w:val="0"/>
      <w:divBdr>
        <w:top w:val="none" w:sz="0" w:space="0" w:color="auto"/>
        <w:left w:val="none" w:sz="0" w:space="0" w:color="auto"/>
        <w:bottom w:val="none" w:sz="0" w:space="0" w:color="auto"/>
        <w:right w:val="none" w:sz="0" w:space="0" w:color="auto"/>
      </w:divBdr>
      <w:divsChild>
        <w:div w:id="2084447318">
          <w:marLeft w:val="0"/>
          <w:marRight w:val="0"/>
          <w:marTop w:val="0"/>
          <w:marBottom w:val="0"/>
          <w:divBdr>
            <w:top w:val="none" w:sz="0" w:space="0" w:color="auto"/>
            <w:left w:val="none" w:sz="0" w:space="0" w:color="auto"/>
            <w:bottom w:val="none" w:sz="0" w:space="0" w:color="auto"/>
            <w:right w:val="none" w:sz="0" w:space="0" w:color="auto"/>
          </w:divBdr>
        </w:div>
        <w:div w:id="464200301">
          <w:marLeft w:val="0"/>
          <w:marRight w:val="0"/>
          <w:marTop w:val="0"/>
          <w:marBottom w:val="0"/>
          <w:divBdr>
            <w:top w:val="none" w:sz="0" w:space="0" w:color="auto"/>
            <w:left w:val="none" w:sz="0" w:space="0" w:color="auto"/>
            <w:bottom w:val="none" w:sz="0" w:space="0" w:color="auto"/>
            <w:right w:val="none" w:sz="0" w:space="0" w:color="auto"/>
          </w:divBdr>
        </w:div>
      </w:divsChild>
    </w:div>
    <w:div w:id="1548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F85F-39A6-4F8A-956D-47CDBF2D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3597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zachacze@outlook.com</cp:lastModifiedBy>
  <cp:revision>2</cp:revision>
  <cp:lastPrinted>2023-02-16T14:58:00Z</cp:lastPrinted>
  <dcterms:created xsi:type="dcterms:W3CDTF">2023-04-14T10:00:00Z</dcterms:created>
  <dcterms:modified xsi:type="dcterms:W3CDTF">2023-04-14T10:00:00Z</dcterms:modified>
</cp:coreProperties>
</file>